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7D" w:rsidRPr="002116C2" w:rsidRDefault="0087047D" w:rsidP="0087047D">
      <w:pPr>
        <w:pStyle w:val="Titolo"/>
        <w:spacing w:line="240" w:lineRule="auto"/>
        <w:ind w:right="-82"/>
        <w:rPr>
          <w:rFonts w:ascii="Arial" w:hAnsi="Arial" w:cs="Arial"/>
          <w:sz w:val="40"/>
          <w:szCs w:val="4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67945</wp:posOffset>
            </wp:positionV>
            <wp:extent cx="590550" cy="676275"/>
            <wp:effectExtent l="0" t="0" r="0" b="9525"/>
            <wp:wrapNone/>
            <wp:docPr id="1" name="Immagin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0"/>
          <w:szCs w:val="40"/>
        </w:rPr>
        <w:t xml:space="preserve">    </w:t>
      </w:r>
      <w:r w:rsidRPr="002116C2">
        <w:rPr>
          <w:rFonts w:ascii="Arial" w:hAnsi="Arial" w:cs="Arial"/>
          <w:sz w:val="40"/>
          <w:szCs w:val="40"/>
        </w:rPr>
        <w:t xml:space="preserve">C O M U N E   D I </w:t>
      </w:r>
      <w:r>
        <w:rPr>
          <w:rFonts w:ascii="Arial" w:hAnsi="Arial" w:cs="Arial"/>
          <w:sz w:val="40"/>
          <w:szCs w:val="40"/>
        </w:rPr>
        <w:t xml:space="preserve"> </w:t>
      </w:r>
      <w:r w:rsidRPr="002116C2">
        <w:rPr>
          <w:rFonts w:ascii="Arial" w:hAnsi="Arial" w:cs="Arial"/>
          <w:sz w:val="40"/>
          <w:szCs w:val="40"/>
        </w:rPr>
        <w:t>C E R V E T E R I</w:t>
      </w:r>
    </w:p>
    <w:p w:rsidR="0087047D" w:rsidRPr="00DC23E8" w:rsidRDefault="0087047D" w:rsidP="0087047D">
      <w:pPr>
        <w:spacing w:line="240" w:lineRule="auto"/>
        <w:ind w:right="-82"/>
        <w:jc w:val="center"/>
      </w:pPr>
      <w:r w:rsidRPr="001B709F">
        <w:rPr>
          <w:rFonts w:ascii="Arial" w:hAnsi="Arial" w:cs="Arial"/>
          <w:sz w:val="10"/>
          <w:szCs w:val="10"/>
        </w:rPr>
        <w:t xml:space="preserve"> </w:t>
      </w:r>
      <w:r w:rsidRPr="00DC23E8">
        <w:t>Provincia di Roma</w:t>
      </w:r>
    </w:p>
    <w:p w:rsidR="0087047D" w:rsidRPr="00B12E7E" w:rsidRDefault="0087047D" w:rsidP="0087047D">
      <w:pPr>
        <w:spacing w:after="0" w:line="240" w:lineRule="auto"/>
        <w:jc w:val="center"/>
        <w:rPr>
          <w:rFonts w:ascii="Arial" w:hAnsi="Arial" w:cs="Arial"/>
          <w:b/>
        </w:rPr>
      </w:pPr>
      <w:r w:rsidRPr="00B12E7E">
        <w:rPr>
          <w:rFonts w:ascii="Arial" w:hAnsi="Arial" w:cs="Arial"/>
          <w:b/>
        </w:rPr>
        <w:t>Servizio Attività Produttive</w:t>
      </w:r>
    </w:p>
    <w:p w:rsidR="0087047D" w:rsidRPr="009E61B0" w:rsidRDefault="0087047D" w:rsidP="0087047D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 w:rsidRPr="00B12E7E">
        <w:rPr>
          <w:rFonts w:ascii="Arial" w:hAnsi="Arial" w:cs="Arial"/>
          <w:b/>
        </w:rPr>
        <w:t>3^ Area Assetto Uso e Sviluppo del Territorio</w:t>
      </w:r>
    </w:p>
    <w:p w:rsidR="0087047D" w:rsidRPr="009E61B0" w:rsidRDefault="0087047D" w:rsidP="0087047D">
      <w:pPr>
        <w:spacing w:after="0" w:line="240" w:lineRule="auto"/>
        <w:ind w:right="-82"/>
        <w:jc w:val="center"/>
        <w:rPr>
          <w:rFonts w:ascii="Arial" w:hAnsi="Arial" w:cs="Arial"/>
          <w:sz w:val="12"/>
          <w:szCs w:val="12"/>
        </w:rPr>
      </w:pPr>
    </w:p>
    <w:p w:rsidR="0087047D" w:rsidRPr="00DC23E8" w:rsidRDefault="0087047D" w:rsidP="0087047D">
      <w:pPr>
        <w:pStyle w:val="Titolo2"/>
        <w:spacing w:after="0" w:line="240" w:lineRule="auto"/>
        <w:rPr>
          <w:rFonts w:ascii="Verdana" w:hAnsi="Verdana"/>
          <w:sz w:val="16"/>
          <w:szCs w:val="16"/>
        </w:rPr>
      </w:pPr>
      <w:r w:rsidRPr="00DC23E8">
        <w:rPr>
          <w:rFonts w:ascii="Verdana" w:hAnsi="Verdana"/>
          <w:sz w:val="16"/>
          <w:szCs w:val="16"/>
        </w:rPr>
        <w:t xml:space="preserve">Piazza Risorgimento, 1 – 00052 Cerveteri – </w:t>
      </w:r>
      <w:proofErr w:type="spellStart"/>
      <w:r w:rsidRPr="00DC23E8">
        <w:rPr>
          <w:rFonts w:ascii="Verdana" w:hAnsi="Verdana"/>
          <w:sz w:val="16"/>
          <w:szCs w:val="16"/>
        </w:rPr>
        <w:t>Tel</w:t>
      </w:r>
      <w:proofErr w:type="spellEnd"/>
      <w:r w:rsidRPr="00DC23E8"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06 8</w:t>
      </w:r>
      <w:r w:rsidRPr="00DC23E8">
        <w:rPr>
          <w:rFonts w:ascii="Verdana" w:hAnsi="Verdana"/>
          <w:sz w:val="16"/>
          <w:szCs w:val="16"/>
        </w:rPr>
        <w:t>9630</w:t>
      </w:r>
      <w:r>
        <w:rPr>
          <w:rFonts w:ascii="Verdana" w:hAnsi="Verdana"/>
          <w:sz w:val="16"/>
          <w:szCs w:val="16"/>
        </w:rPr>
        <w:t xml:space="preserve"> 200/211</w:t>
      </w:r>
      <w:r w:rsidRPr="00DC23E8">
        <w:rPr>
          <w:rFonts w:ascii="Verdana" w:hAnsi="Verdana"/>
          <w:sz w:val="16"/>
          <w:szCs w:val="16"/>
        </w:rPr>
        <w:t xml:space="preserve"> – Fax: 06 9943008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ATTIVITA’ DI DIRETTORE E/O ISTRUTTORE DI TIRO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87047D">
        <w:rPr>
          <w:rFonts w:ascii="Times New Roman" w:hAnsi="Times New Roman" w:cs="Times New Roman"/>
          <w:bCs/>
          <w:i/>
          <w:sz w:val="20"/>
          <w:szCs w:val="20"/>
        </w:rPr>
        <w:t>Ai sensi dell’articolo 31 della Legge n° 110/1975</w:t>
      </w:r>
    </w:p>
    <w:p w:rsidR="0087047D" w:rsidRPr="0087047D" w:rsidRDefault="0087047D" w:rsidP="00870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DOMANDA PER: |__| RILASCIO LICENZA 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|__| RINNOVO LICENZA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…………………………………nato/a……………………. il ..………………...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……………………….………… residente a ..….……………………………..………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 ………………… Via ..………………………………………………………… n. .……………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………………………………… tel. n. ………………. e-mail …………………………………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H I E D E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dell'art. 31 della legge 18/04/75 n. 110.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il rilascio della autorizzazione </w:t>
      </w:r>
      <w:r>
        <w:rPr>
          <w:rFonts w:ascii="Times New Roman" w:hAnsi="Times New Roman" w:cs="Times New Roman"/>
          <w:sz w:val="24"/>
          <w:szCs w:val="24"/>
        </w:rPr>
        <w:t>per esercitare l’attività di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47D">
        <w:rPr>
          <w:rFonts w:ascii="Times New Roman" w:hAnsi="Times New Roman" w:cs="Times New Roman"/>
          <w:b/>
          <w:bCs/>
          <w:sz w:val="32"/>
          <w:szCs w:val="32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Direttore di tiro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47D">
        <w:rPr>
          <w:rFonts w:ascii="Times New Roman" w:hAnsi="Times New Roman" w:cs="Times New Roman"/>
          <w:b/>
          <w:bCs/>
          <w:sz w:val="32"/>
          <w:szCs w:val="32"/>
        </w:rPr>
        <w:t>□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Istruttore di tiro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presso il Tiro a Segno Nazionale - Sezione di ___________________;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il rinnovo della autorizzazione </w:t>
      </w:r>
      <w:r>
        <w:rPr>
          <w:rFonts w:ascii="Times New Roman" w:hAnsi="Times New Roman" w:cs="Times New Roman"/>
          <w:sz w:val="24"/>
          <w:szCs w:val="24"/>
        </w:rPr>
        <w:t>per esercitare l'attività di: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47D">
        <w:rPr>
          <w:rFonts w:ascii="Times New Roman" w:hAnsi="Times New Roman" w:cs="Times New Roman"/>
          <w:b/>
          <w:bCs/>
          <w:sz w:val="32"/>
          <w:szCs w:val="32"/>
        </w:rPr>
        <w:t>□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>Direttore di tiro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7047D">
        <w:rPr>
          <w:rFonts w:ascii="Times New Roman" w:hAnsi="Times New Roman" w:cs="Times New Roman"/>
          <w:b/>
          <w:bCs/>
          <w:sz w:val="32"/>
          <w:szCs w:val="32"/>
        </w:rPr>
        <w:t>□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  <w:b/>
          <w:bCs/>
        </w:rPr>
        <w:t>Istruttore di tiro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presso il Tiro a Segno Nazionale - Sezione di _____________________;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relazione alla suddetta richiesta valendosi delle disposizioni di cui agli artt. 46 e 47 ed all’art. 3 del T.U. della normativa sulla documentazione amministrativa di cui al D.P.R. n. 445/2000, consapevole delle sanzioni previste dall’art. 76 e della decadenza dei benefici prevista dall’art. 75 del medesimo T.U. in caso di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dichiarazioni false o mendaci, sotto la propria personale responsabilità;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7D">
        <w:rPr>
          <w:rFonts w:ascii="Times New Roman" w:hAnsi="Times New Roman" w:cs="Times New Roman"/>
          <w:b/>
          <w:bCs/>
          <w:sz w:val="32"/>
          <w:szCs w:val="32"/>
        </w:rPr>
        <w:t>□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che nei propri confronti non sussistono cause di divieto, di decadenza o di sospensione indicate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dall'art. 10 della legge 31.5.1965, n. 575 in riferimento agli articoli 2 comma 1, 3 comma 1 e 4 commi 4 e 6 (antimafia)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7D">
        <w:rPr>
          <w:rFonts w:ascii="Times New Roman" w:hAnsi="Times New Roman" w:cs="Times New Roman"/>
          <w:b/>
          <w:bCs/>
          <w:sz w:val="32"/>
          <w:szCs w:val="32"/>
        </w:rPr>
        <w:t>□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di non aver riportato condanne penali né di essere in qualsiasi altra situazione che impedisca ai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sensi della normativa vigente l'esercizio dell'attività (artt. 11 e 43 T.U.L.P.S. e R.D. 18.6.1931 n. 773)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Allega: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7D">
        <w:rPr>
          <w:rFonts w:ascii="Times New Roman" w:hAnsi="Times New Roman" w:cs="Times New Roman"/>
          <w:b/>
          <w:bCs/>
          <w:sz w:val="32"/>
          <w:szCs w:val="32"/>
        </w:rPr>
        <w:t>□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Idoneità tecnica all’esercizio dell’attività di direttore di tiro rilasciata dal Tiro a Segno Nazionale (in copia)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7D">
        <w:rPr>
          <w:rFonts w:ascii="Times New Roman" w:hAnsi="Times New Roman" w:cs="Times New Roman"/>
          <w:b/>
          <w:bCs/>
          <w:sz w:val="32"/>
          <w:szCs w:val="32"/>
        </w:rPr>
        <w:t>□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Certificazione sanitaria di idoneità all’uso delle armi da fuoco rilasciata dall’Azienda Sanitaria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Locale (in copia)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(se non in possesso di porto d’armi in corso di validità)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047D">
        <w:rPr>
          <w:rFonts w:ascii="Times New Roman" w:hAnsi="Times New Roman" w:cs="Times New Roman"/>
          <w:b/>
          <w:bCs/>
          <w:sz w:val="32"/>
          <w:szCs w:val="32"/>
        </w:rPr>
        <w:t>□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Licenza originale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(per il rinnovo)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7D">
        <w:rPr>
          <w:rFonts w:ascii="Times New Roman" w:hAnsi="Times New Roman" w:cs="Times New Roman"/>
          <w:b/>
          <w:bCs/>
          <w:sz w:val="32"/>
          <w:szCs w:val="32"/>
        </w:rPr>
        <w:t>□</w:t>
      </w:r>
      <w:r>
        <w:rPr>
          <w:rFonts w:ascii="Wingdings" w:hAnsi="Wingdings" w:cs="Wingdings"/>
          <w:sz w:val="24"/>
          <w:szCs w:val="24"/>
        </w:rPr>
        <w:t></w:t>
      </w:r>
      <w:r w:rsidR="00AF3E1D">
        <w:rPr>
          <w:rFonts w:ascii="Times New Roman" w:hAnsi="Times New Roman" w:cs="Times New Roman"/>
          <w:sz w:val="24"/>
          <w:szCs w:val="24"/>
        </w:rPr>
        <w:t>Marca da bollo da € 16,00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7D">
        <w:rPr>
          <w:rFonts w:ascii="Times New Roman" w:hAnsi="Times New Roman" w:cs="Times New Roman"/>
          <w:b/>
          <w:bCs/>
          <w:sz w:val="32"/>
          <w:szCs w:val="32"/>
        </w:rPr>
        <w:t>□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rFonts w:ascii="Times New Roman" w:hAnsi="Times New Roman" w:cs="Times New Roman"/>
          <w:sz w:val="24"/>
          <w:szCs w:val="24"/>
        </w:rPr>
        <w:t>Copia di un documento di riconoscimento valido del richiedente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NOTA BENE: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</w:t>
      </w:r>
      <w:r w:rsidR="00D653DA">
        <w:rPr>
          <w:rFonts w:ascii="Times New Roman" w:hAnsi="Times New Roman" w:cs="Times New Roman"/>
          <w:sz w:val="24"/>
          <w:szCs w:val="24"/>
        </w:rPr>
        <w:t>icenza ha la validità tre anni</w:t>
      </w:r>
      <w:r>
        <w:rPr>
          <w:rFonts w:ascii="Times New Roman" w:hAnsi="Times New Roman" w:cs="Times New Roman"/>
          <w:sz w:val="24"/>
          <w:szCs w:val="24"/>
        </w:rPr>
        <w:t xml:space="preserve"> dalla data del rilascio e deve essere rinnovata mediante presentazione di domanda di rinnovo corredata dalla dichiarazione del Tiro a Segno Nazionale relativa all'idoneità tecnica e dal certificato medico di idoneità psico-fisica rilasciato dall'Ufficio Sanitario dell'AUSL o dell'Ospedale Militare o di altra Autorità competente.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 scadenza della licenza è strettamente subordinata alla certificazione dell'idoneità psico-fisica che ha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validità 12 mesi, pertanto il certificato medico deve essere inoltrato tempestivamente al Comune con la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richiesta di rinnovo della licenza.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Informativa sulla privacy – D. </w:t>
      </w:r>
      <w:proofErr w:type="spellStart"/>
      <w:r>
        <w:rPr>
          <w:rFonts w:ascii="Times New Roman" w:hAnsi="Times New Roman" w:cs="Times New Roman"/>
          <w:b/>
          <w:bCs/>
        </w:rPr>
        <w:t>Lgs</w:t>
      </w:r>
      <w:proofErr w:type="spellEnd"/>
      <w:r>
        <w:rPr>
          <w:rFonts w:ascii="Times New Roman" w:hAnsi="Times New Roman" w:cs="Times New Roman"/>
          <w:b/>
          <w:bCs/>
        </w:rPr>
        <w:t>. 196/2003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L’Amministrazione Comunale informa, ai sensi dell’art. 13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196/2003, che: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>il trattamento dei dati conferiti con dichiarazioni / richieste è finalizzato allo sviluppo del relativo procedimento amministrativo ed alle attività ad esso correlate;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>il conferimento dei dati è obbligatorio per il corretto sviluppo dell’istruttoria e degli altri adempimenti;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>il mancato conferimento di alcuni o di tutti i dati richiesti comporta l’interruzione / l’annullamento dei procedimenti amministrativi;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d) </w:t>
      </w:r>
      <w:r>
        <w:rPr>
          <w:rFonts w:ascii="Times New Roman" w:hAnsi="Times New Roman" w:cs="Times New Roman"/>
          <w:sz w:val="20"/>
          <w:szCs w:val="20"/>
        </w:rPr>
        <w:t>in relazione al procedimento ed alle attività correlate, il Comune può comunicare i dati acquisiti con le dichiarazioni / richieste ad altri Enti competenti;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</w:rPr>
        <w:t xml:space="preserve">il dichiarante può esercitare i diritti previsti dall’art.7 del D. </w:t>
      </w:r>
      <w:proofErr w:type="spellStart"/>
      <w:r>
        <w:rPr>
          <w:rFonts w:ascii="Times New Roman" w:hAnsi="Times New Roman" w:cs="Times New Roman"/>
          <w:sz w:val="20"/>
          <w:szCs w:val="20"/>
        </w:rPr>
        <w:t>Lgs</w:t>
      </w:r>
      <w:proofErr w:type="spellEnd"/>
      <w:r>
        <w:rPr>
          <w:rFonts w:ascii="Times New Roman" w:hAnsi="Times New Roman" w:cs="Times New Roman"/>
          <w:sz w:val="20"/>
          <w:szCs w:val="20"/>
        </w:rPr>
        <w:t>. 196/2003, ovvero la modifica, l’aggiornamento e la cancellazione dei dati;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FIRMA (*)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…………………………………………….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(*) Ai sensi dell’art. 38, comma 3, del D.P.R. 445/2000, la dichiarazione è sottoscritta dall’interessato in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presenza del dipendente addetto ovvero sottoscritta e inviata unitamente a copia fotostatica, non autenticata,</w:t>
      </w:r>
    </w:p>
    <w:p w:rsidR="0087047D" w:rsidRDefault="0087047D" w:rsidP="008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un documento di identità del sottoscrittore, all’ufficio competente via fax, tramite un incaricato, oppure a</w:t>
      </w:r>
    </w:p>
    <w:p w:rsidR="00A15FA1" w:rsidRDefault="0087047D" w:rsidP="0087047D">
      <w:pPr>
        <w:jc w:val="both"/>
      </w:pPr>
      <w:r>
        <w:rPr>
          <w:rFonts w:ascii="Times New Roman" w:hAnsi="Times New Roman" w:cs="Times New Roman"/>
        </w:rPr>
        <w:t>mezzo posta.</w:t>
      </w:r>
    </w:p>
    <w:sectPr w:rsidR="00A15F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7D"/>
    <w:rsid w:val="00033BFC"/>
    <w:rsid w:val="0087047D"/>
    <w:rsid w:val="00A15FA1"/>
    <w:rsid w:val="00AF3E1D"/>
    <w:rsid w:val="00B24180"/>
    <w:rsid w:val="00D6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87047D"/>
    <w:pPr>
      <w:keepNext/>
      <w:ind w:firstLine="708"/>
      <w:jc w:val="center"/>
      <w:outlineLvl w:val="1"/>
    </w:pPr>
    <w:rPr>
      <w:rFonts w:ascii="Arial" w:eastAsia="Calibri" w:hAnsi="Arial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7047D"/>
    <w:rPr>
      <w:rFonts w:ascii="Arial" w:eastAsia="Calibri" w:hAnsi="Arial" w:cs="Times New Roman"/>
      <w:szCs w:val="20"/>
    </w:rPr>
  </w:style>
  <w:style w:type="paragraph" w:styleId="Titolo">
    <w:name w:val="Title"/>
    <w:basedOn w:val="Normale"/>
    <w:link w:val="TitoloCarattere"/>
    <w:qFormat/>
    <w:rsid w:val="0087047D"/>
    <w:pPr>
      <w:jc w:val="center"/>
    </w:pPr>
    <w:rPr>
      <w:rFonts w:ascii="Calibri" w:eastAsia="Calibri" w:hAnsi="Calibri" w:cs="Times New Roman"/>
      <w:sz w:val="56"/>
      <w:szCs w:val="20"/>
    </w:rPr>
  </w:style>
  <w:style w:type="character" w:customStyle="1" w:styleId="TitoloCarattere">
    <w:name w:val="Titolo Carattere"/>
    <w:basedOn w:val="Carpredefinitoparagrafo"/>
    <w:link w:val="Titolo"/>
    <w:rsid w:val="0087047D"/>
    <w:rPr>
      <w:rFonts w:ascii="Calibri" w:eastAsia="Calibri" w:hAnsi="Calibri" w:cs="Times New Roman"/>
      <w:sz w:val="5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87047D"/>
    <w:pPr>
      <w:keepNext/>
      <w:ind w:firstLine="708"/>
      <w:jc w:val="center"/>
      <w:outlineLvl w:val="1"/>
    </w:pPr>
    <w:rPr>
      <w:rFonts w:ascii="Arial" w:eastAsia="Calibri" w:hAnsi="Arial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7047D"/>
    <w:rPr>
      <w:rFonts w:ascii="Arial" w:eastAsia="Calibri" w:hAnsi="Arial" w:cs="Times New Roman"/>
      <w:szCs w:val="20"/>
    </w:rPr>
  </w:style>
  <w:style w:type="paragraph" w:styleId="Titolo">
    <w:name w:val="Title"/>
    <w:basedOn w:val="Normale"/>
    <w:link w:val="TitoloCarattere"/>
    <w:qFormat/>
    <w:rsid w:val="0087047D"/>
    <w:pPr>
      <w:jc w:val="center"/>
    </w:pPr>
    <w:rPr>
      <w:rFonts w:ascii="Calibri" w:eastAsia="Calibri" w:hAnsi="Calibri" w:cs="Times New Roman"/>
      <w:sz w:val="56"/>
      <w:szCs w:val="20"/>
    </w:rPr>
  </w:style>
  <w:style w:type="character" w:customStyle="1" w:styleId="TitoloCarattere">
    <w:name w:val="Titolo Carattere"/>
    <w:basedOn w:val="Carpredefinitoparagrafo"/>
    <w:link w:val="Titolo"/>
    <w:rsid w:val="0087047D"/>
    <w:rPr>
      <w:rFonts w:ascii="Calibri" w:eastAsia="Calibri" w:hAnsi="Calibri" w:cs="Times New Roman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84D3-5D75-49C0-AFDC-A86E25E3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massimo.mecozzi</dc:creator>
  <cp:lastModifiedBy>massimo.mecozzi</cp:lastModifiedBy>
  <cp:revision>7</cp:revision>
  <dcterms:created xsi:type="dcterms:W3CDTF">2014-06-17T14:08:00Z</dcterms:created>
  <dcterms:modified xsi:type="dcterms:W3CDTF">2014-06-17T14:16:00Z</dcterms:modified>
</cp:coreProperties>
</file>